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22" w:rsidRPr="00A84714" w:rsidRDefault="00976259" w:rsidP="00A84714">
      <w:pPr>
        <w:tabs>
          <w:tab w:val="left" w:pos="567"/>
        </w:tabs>
        <w:spacing w:after="0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777777"/>
          <w:spacing w:val="-10"/>
          <w:kern w:val="36"/>
          <w:sz w:val="28"/>
          <w:szCs w:val="28"/>
          <w:lang w:eastAsia="ru-RU"/>
        </w:rPr>
        <w:t xml:space="preserve">                     </w:t>
      </w:r>
      <w:r w:rsidR="00116AC3">
        <w:rPr>
          <w:rFonts w:ascii="Times New Roman" w:eastAsia="Times New Roman" w:hAnsi="Times New Roman" w:cs="Times New Roman"/>
          <w:caps/>
          <w:color w:val="777777"/>
          <w:spacing w:val="-1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770822" w:rsidRPr="00A8471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70822" w:rsidRPr="00A84714" w:rsidRDefault="00770822" w:rsidP="00A84714">
      <w:pPr>
        <w:tabs>
          <w:tab w:val="left" w:pos="567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84714">
        <w:rPr>
          <w:rFonts w:ascii="Times New Roman" w:hAnsi="Times New Roman" w:cs="Times New Roman"/>
          <w:sz w:val="28"/>
          <w:szCs w:val="28"/>
        </w:rPr>
        <w:t xml:space="preserve">Генеральный директор общества с ограниченной ответственностью </w:t>
      </w:r>
    </w:p>
    <w:p w:rsidR="00770822" w:rsidRPr="00A84714" w:rsidRDefault="00770822" w:rsidP="00A84714">
      <w:pPr>
        <w:tabs>
          <w:tab w:val="left" w:pos="567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84714">
        <w:rPr>
          <w:rFonts w:ascii="Times New Roman" w:hAnsi="Times New Roman" w:cs="Times New Roman"/>
          <w:sz w:val="28"/>
          <w:szCs w:val="28"/>
        </w:rPr>
        <w:t>«АВА КЛИНИК» _________________И.М.Авалиани</w:t>
      </w:r>
    </w:p>
    <w:p w:rsidR="00770822" w:rsidRPr="00A84714" w:rsidRDefault="00770822" w:rsidP="00A84714">
      <w:pPr>
        <w:tabs>
          <w:tab w:val="left" w:pos="567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84714">
        <w:rPr>
          <w:rFonts w:ascii="Times New Roman" w:hAnsi="Times New Roman" w:cs="Times New Roman"/>
          <w:sz w:val="28"/>
          <w:szCs w:val="28"/>
        </w:rPr>
        <w:t>«_30 _» __  декабря _______ 2016 г.</w:t>
      </w:r>
    </w:p>
    <w:p w:rsidR="00770822" w:rsidRPr="00A84714" w:rsidRDefault="002179A2" w:rsidP="00A8471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35CB" w:rsidRPr="00A84714" w:rsidRDefault="00116AC3" w:rsidP="00A84714">
      <w:pPr>
        <w:shd w:val="clear" w:color="auto" w:fill="FFFFFF"/>
        <w:spacing w:after="0"/>
        <w:ind w:left="-567" w:right="-284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spacing w:val="-10"/>
          <w:kern w:val="36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caps/>
          <w:color w:val="777777"/>
          <w:spacing w:val="-10"/>
          <w:kern w:val="36"/>
          <w:sz w:val="28"/>
          <w:szCs w:val="28"/>
          <w:lang w:eastAsia="ru-RU"/>
        </w:rPr>
        <w:t xml:space="preserve">                     </w:t>
      </w:r>
      <w:r w:rsidR="000735CB" w:rsidRPr="00A84714">
        <w:rPr>
          <w:rFonts w:ascii="Times New Roman" w:eastAsia="Times New Roman" w:hAnsi="Times New Roman" w:cs="Times New Roman"/>
          <w:caps/>
          <w:color w:val="777777"/>
          <w:spacing w:val="-10"/>
          <w:kern w:val="36"/>
          <w:sz w:val="28"/>
          <w:szCs w:val="28"/>
          <w:lang w:eastAsia="ru-RU"/>
        </w:rPr>
        <w:t xml:space="preserve">                     </w:t>
      </w:r>
      <w:r w:rsidRPr="00A84714">
        <w:rPr>
          <w:rFonts w:ascii="Times New Roman" w:eastAsia="Times New Roman" w:hAnsi="Times New Roman" w:cs="Times New Roman"/>
          <w:caps/>
          <w:color w:val="777777"/>
          <w:spacing w:val="-10"/>
          <w:kern w:val="36"/>
          <w:sz w:val="28"/>
          <w:szCs w:val="28"/>
          <w:lang w:eastAsia="ru-RU"/>
        </w:rPr>
        <w:t xml:space="preserve"> </w:t>
      </w:r>
      <w:r w:rsidR="00AE0250" w:rsidRPr="00A84714">
        <w:rPr>
          <w:rFonts w:ascii="Times New Roman" w:eastAsia="Times New Roman" w:hAnsi="Times New Roman" w:cs="Times New Roman"/>
          <w:caps/>
          <w:spacing w:val="-10"/>
          <w:kern w:val="36"/>
          <w:sz w:val="28"/>
          <w:szCs w:val="28"/>
          <w:lang w:eastAsia="ru-RU"/>
        </w:rPr>
        <w:t xml:space="preserve">ПРАВИЛА ВНУТРЕННЕГО РАСПОРЯДКА </w:t>
      </w:r>
    </w:p>
    <w:p w:rsidR="00116AC3" w:rsidRPr="00A84714" w:rsidRDefault="000735CB" w:rsidP="00A84714">
      <w:pPr>
        <w:shd w:val="clear" w:color="auto" w:fill="FFFFFF"/>
        <w:spacing w:after="0"/>
        <w:ind w:left="-567" w:right="-284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spacing w:val="-10"/>
          <w:kern w:val="36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caps/>
          <w:spacing w:val="-10"/>
          <w:kern w:val="36"/>
          <w:sz w:val="28"/>
          <w:szCs w:val="28"/>
          <w:lang w:eastAsia="ru-RU"/>
        </w:rPr>
        <w:t xml:space="preserve">                         </w:t>
      </w:r>
      <w:r w:rsidR="00AE0250" w:rsidRPr="00A84714">
        <w:rPr>
          <w:rFonts w:ascii="Times New Roman" w:eastAsia="Times New Roman" w:hAnsi="Times New Roman" w:cs="Times New Roman"/>
          <w:caps/>
          <w:spacing w:val="-10"/>
          <w:kern w:val="36"/>
          <w:sz w:val="28"/>
          <w:szCs w:val="28"/>
          <w:lang w:eastAsia="ru-RU"/>
        </w:rPr>
        <w:t>ДЛЯ ПАЦИЕНТОВ</w:t>
      </w:r>
      <w:r w:rsidRPr="00A84714">
        <w:rPr>
          <w:rFonts w:ascii="Times New Roman" w:eastAsia="Times New Roman" w:hAnsi="Times New Roman" w:cs="Times New Roman"/>
          <w:caps/>
          <w:spacing w:val="-10"/>
          <w:kern w:val="36"/>
          <w:sz w:val="28"/>
          <w:szCs w:val="28"/>
          <w:lang w:eastAsia="ru-RU"/>
        </w:rPr>
        <w:t xml:space="preserve"> и ПОСЕТИТЕЛЕЙ </w:t>
      </w:r>
      <w:r w:rsidR="00116AC3" w:rsidRPr="00A84714">
        <w:rPr>
          <w:rFonts w:ascii="Times New Roman" w:eastAsia="Times New Roman" w:hAnsi="Times New Roman" w:cs="Times New Roman"/>
          <w:caps/>
          <w:spacing w:val="-10"/>
          <w:kern w:val="36"/>
          <w:sz w:val="28"/>
          <w:szCs w:val="28"/>
          <w:lang w:eastAsia="ru-RU"/>
        </w:rPr>
        <w:t xml:space="preserve"> ООО «АВА КЛИНИК»</w:t>
      </w:r>
    </w:p>
    <w:p w:rsidR="00AE0250" w:rsidRPr="00A84714" w:rsidRDefault="00976259" w:rsidP="00A84714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AE0250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E0250" w:rsidRPr="00A84714" w:rsidRDefault="00770822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разработаны в соответствии с Федеральным</w:t>
      </w:r>
      <w:r w:rsidR="00FF33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33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21.11.2011г № 323 ФЗ «Об основах охраны </w:t>
      </w:r>
      <w:r w:rsidR="00FF33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33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в Российской Федерации» и от 29.11.2010г № 326-ФЗ 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обязательном медицинском страховании в Российской Федерации»,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</w:t>
      </w:r>
      <w:r w:rsidR="005148E9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нормативно – правовыми документами, регламентирующими деятельность медицинской организации.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внутреннего распорядка  для пациентов </w:t>
      </w:r>
      <w:r w:rsidR="000735C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посетителей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8E9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«АВА КЛИНИК»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далее – МЕДИЦИНСКАЯ ОРГАНИЗАЦИЯ)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организационно-правовым документом, регламентирующим 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ациента</w:t>
      </w:r>
      <w:r w:rsidR="000735C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посетителя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вопросы, возникающие между участниками правоотношений – пациентом (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представителем) и</w:t>
      </w:r>
      <w:r w:rsidR="00976259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ОРГАНИЗАЦИИ, в соответствии с законодательством Российской Федерации в сфере здравоохранения.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Внутренний распорядок </w:t>
      </w:r>
      <w:r w:rsidR="00976259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пациентов</w:t>
      </w:r>
      <w:r w:rsidR="000735C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посетителей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регламент (порядок), обеспечивающий получение пациентом медицинской помощи надлежащего качества, а также 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обязанност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медицинской помощи в 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Правила обязательны для всех пациентов, а также иных лиц, обратившихся в </w:t>
      </w:r>
      <w:r w:rsidR="00CF08A3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 ОРГАНИЗАЦИЮ, разработаны в целях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внутреннего распорядка для 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ациентов включают:</w:t>
      </w:r>
    </w:p>
    <w:p w:rsidR="00AE0250" w:rsidRPr="00A84714" w:rsidRDefault="0001498E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 обращения п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ациента в</w:t>
      </w:r>
      <w:r w:rsidR="00976259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92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 ОРГАНИЗАЦИЮ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права и обязанности пациента</w:t>
      </w:r>
      <w:r w:rsidR="008A6492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обратившегося  в МЕДИЦИНСКУЮ  ОРГАНИЗАЦИЮ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 предоставления информации о состоянии здоровья пациента;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 выдачи справок, выписок из медицинской документации пациенту или другим лицам</w:t>
      </w:r>
      <w:r w:rsidR="008A6492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МЕДИЦИНСКОЙ  ОРГАНИЗАЦИЙ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график работы </w:t>
      </w:r>
      <w:r w:rsidR="00976259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92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 ОРГАНИЗАЦИИ</w:t>
      </w:r>
      <w:r w:rsidR="00976259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должностных лиц;</w:t>
      </w:r>
    </w:p>
    <w:p w:rsidR="00AE0250" w:rsidRPr="005D650F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Прав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внутреннего распорядка для 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ациентов </w:t>
      </w:r>
      <w:r w:rsidR="000735C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посетителей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информационном стенде на первом этаже здания в</w:t>
      </w:r>
      <w:r w:rsidR="0001462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доступном для пациентов месте и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976259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«АВА КЛИНИК»</w:t>
      </w:r>
      <w:r w:rsidR="005D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6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avaclinic</w:t>
      </w:r>
      <w:r w:rsidR="005D650F" w:rsidRPr="005D650F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5D6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D650F" w:rsidRPr="005D65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0250" w:rsidRPr="00B65A3C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250" w:rsidRPr="00A84714" w:rsidRDefault="00976259" w:rsidP="00A84714">
      <w:pPr>
        <w:shd w:val="clear" w:color="auto" w:fill="FFFFFF"/>
        <w:spacing w:after="0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AE0250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обращения пациентов в </w:t>
      </w:r>
      <w:r w:rsidR="006D2578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медицинскую организацию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D2578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2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 ОРГАНИЗАЦИЯ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6D2578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62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2578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первичную медико-санитарную, первичную специализированную и специализированную  медицинскую помощь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C38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0C38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медицинской помощи пациент должен обратиться</w:t>
      </w:r>
      <w:r w:rsidR="0001462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 или по телефону)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регистратуру </w:t>
      </w:r>
      <w:r w:rsidR="00220C38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2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 ОРГАНИЗАЦИИ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01462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времени приема,  записи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к врачу</w:t>
      </w:r>
      <w:r w:rsidR="001D7FA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получения медицинской услуги, исследования, другого повода.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38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250" w:rsidRPr="00A84714" w:rsidRDefault="00220C38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427C1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назначенного времени посещени</w:t>
      </w:r>
      <w:r w:rsidR="001D7FA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427C1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 должен обратиться в регистратуру для 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медицинской карты и</w:t>
      </w:r>
      <w:r w:rsidR="001D7FA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документов.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27C1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27C1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медицинской карты Пациент должен предоставить паспорт или другой документ удостоверяющий личность (при обращении по ОМС - полис 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</w:t>
      </w:r>
      <w:r w:rsidR="005427C1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685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регистратуре  </w:t>
      </w:r>
      <w:r w:rsidR="001D7FA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  ОРГАНИЗАЦИИ 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обращении  Пациента оформляется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место работы, телефон для связи.</w:t>
      </w:r>
    </w:p>
    <w:p w:rsidR="00EA36CA" w:rsidRDefault="00AE0250" w:rsidP="00EA36CA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карта пациента является собственностью </w:t>
      </w:r>
      <w:r w:rsidR="001D7FA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в регистратуре. Медицинская карта на руки пациенту не выдается, пере</w:t>
      </w:r>
      <w:r w:rsidR="001D7FA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</w:t>
      </w:r>
      <w:r w:rsidR="001D7FA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администратором 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медицинской сестрой. Не разрешается самовольный вынос медицинской карты из </w:t>
      </w:r>
      <w:r w:rsidR="00D3281D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</w:t>
      </w:r>
      <w:r w:rsidR="00555685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с руководством  ООО «АВА КЛИНИК».</w:t>
      </w:r>
    </w:p>
    <w:p w:rsidR="00EA36CA" w:rsidRDefault="005F17E5" w:rsidP="00EA36CA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EA3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6CA" w:rsidRPr="00E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 первичным приёмом  врача понимается первичный визит </w:t>
      </w:r>
      <w:r w:rsidR="00EA36CA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конкретному врачу-специалисту в рамках договора между пациентом и ООО  «АВА</w:t>
      </w:r>
      <w:r w:rsidR="00E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</w:t>
      </w:r>
      <w:r w:rsidR="00EA36CA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последующие визиты</w:t>
      </w:r>
      <w:r w:rsidR="00EA36CA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врачу более чем через один месяц с момента первого</w:t>
      </w:r>
      <w:r w:rsidR="00E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</w:t>
      </w:r>
      <w:r w:rsidR="00EA36CA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</w:t>
      </w:r>
      <w:r w:rsidR="00EA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повода</w:t>
      </w:r>
      <w:r w:rsidR="00EA36CA" w:rsidRPr="0052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CA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</w:t>
      </w:r>
    </w:p>
    <w:p w:rsidR="00EA36CA" w:rsidRPr="00AF2D6F" w:rsidRDefault="00EA36CA" w:rsidP="00EA36CA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 повторным приёмом  врача  понимается повторный </w:t>
      </w:r>
      <w:r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</w:t>
      </w:r>
      <w:r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одному врачу-специалисту в течение одного месяца с момента первичного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</w:t>
      </w:r>
      <w:r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6CA" w:rsidRDefault="00EA36CA" w:rsidP="00EA36CA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2451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с момента первичного </w:t>
      </w:r>
      <w:r w:rsidR="008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визита </w:t>
      </w:r>
      <w:r w:rsidR="00802451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специалисту прошло более одного месяца, следующий прием того же специалиста считается первичным;</w:t>
      </w:r>
    </w:p>
    <w:p w:rsidR="00802451" w:rsidRPr="00AF2D6F" w:rsidRDefault="00EA36CA" w:rsidP="00EA36CA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2451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пациента к тому же врачу — специалисту, имевшее место в течение месяца в других </w:t>
      </w:r>
      <w:r w:rsidR="008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организациях </w:t>
      </w:r>
      <w:r w:rsidR="00802451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основанием для </w:t>
      </w:r>
      <w:r w:rsidR="00802451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оформления как повторного </w:t>
      </w:r>
      <w:r w:rsidR="008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</w:t>
      </w:r>
      <w:r w:rsidR="00802451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специалисту в ООО  «АВА</w:t>
      </w:r>
      <w:r w:rsidR="008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</w:t>
      </w:r>
      <w:r w:rsidR="00802451" w:rsidRPr="00AF2D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11EC" w:rsidRPr="00A84714" w:rsidRDefault="00AE0250" w:rsidP="00A84714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311EC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Права и обязанности пациентов: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Права и обязанности пациентов у</w:t>
      </w:r>
      <w:r w:rsidR="00A311E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становлены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 законом Российской Федерации от 21 ноября 2011 г. N 323-ФЗ «Об основах охраны здоровья граждан в Российской Федерации»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обращении за медицинской помощью и ее получении </w:t>
      </w:r>
      <w:r w:rsidR="008039F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 имеет право на: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уважительное и гуманное отношение со стороны медицинских работников и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участвующих в оказании медицинской помощи;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информацию о фамилии, имени, отчестве, должности и квалификации лечащего врача и других лиц, непосредственно участвующих в оказании ему медицинской помощи;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выбор врача, с учетом его согласия;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обследование, лечение и нахождение в  условиях, соответствующих санитарно-гигиеническим и противоэпидемическим требованиям;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по просьбе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консилиума и консультаций других специалистов. Все расходы, связанные с привлечением специалистов с целью проведения дополнительных консилиумов и консультаций по инициативе </w:t>
      </w:r>
      <w:r w:rsidR="008039F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ациента, оплачиваются за счет личных средств </w:t>
      </w:r>
      <w:r w:rsidR="008039F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ациента.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облегчение боли, связанной с заболеванием и (или) медицинским вмешательством, доступными способами и средствами;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добровольное информированное согласие пациента на медицинское вмешательство в соответствии с законодательством;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обращение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должностным лицам в порядке,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8039F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 ОРГАНИЗАЦИИ</w:t>
      </w:r>
      <w:r w:rsidR="008039F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государственных органов или в суд;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Пациент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(посетитель)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режим работы</w:t>
      </w:r>
      <w:r w:rsidR="008039F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соблюдать правила внутреннего распорядка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пациентов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посетителей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 поведения в общественных местах;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требования пожарной безопасности;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санитарно-противоэпидемиологический режим (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 ОРГАНИЗАЦИИ  в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бахилах, 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</w:t>
      </w:r>
      <w:r w:rsidR="00B9421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гардеробе);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предписания лечащего врача, сотрудничать с врачом на всех этапах оказания медицинской помощи</w:t>
      </w:r>
      <w:r w:rsidR="0072754A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достижения результата лечения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уважительно относиться к медицинским работникам и другим лицам, участвующим в оказании медицинской помощи;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представлять</w:t>
      </w:r>
      <w:r w:rsidR="005D793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медицинскому работнику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</w:t>
      </w:r>
      <w:r w:rsidR="000C683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бережно относиться к имуществу </w:t>
      </w:r>
      <w:r w:rsidR="000C683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обнаружении источников пожара, иных источников, угрожающих общественной безопасности, пациент должен немедленно сообщить об этом </w:t>
      </w:r>
      <w:r w:rsidR="000C683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МЕДИЦИНСКОЙ 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соблюдать </w:t>
      </w:r>
      <w:r w:rsidR="000C683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запрета курения в </w:t>
      </w:r>
      <w:r w:rsidR="000C683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Лечащий врач может отказаться по согласованию с соответствующим должностным лицом от наблюдения и лечения </w:t>
      </w:r>
      <w:r w:rsidR="00771EE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0C683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83C" w:rsidRPr="00A84714" w:rsidRDefault="00AE0250" w:rsidP="00805F07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771EE0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C683C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разрешения конфликтов между </w:t>
      </w:r>
    </w:p>
    <w:p w:rsidR="00771EE0" w:rsidRPr="00A84714" w:rsidRDefault="000C683C" w:rsidP="00A84714">
      <w:pPr>
        <w:shd w:val="clear" w:color="auto" w:fill="FFFFFF"/>
        <w:spacing w:after="0"/>
        <w:ind w:left="-567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AE0250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пациентом 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 ОРГАНИЗАЦИЕЙ</w:t>
      </w:r>
    </w:p>
    <w:p w:rsidR="00E63127" w:rsidRPr="00A84714" w:rsidRDefault="000C683C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жалоб и обращений определен в соответствии  с Федеральным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21 ноября 2011 г. N 323-ФЗ «Об основах охраны здоровья граждан в Российской Федерации»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02.05.2006г. № 59-ФЗ. </w:t>
      </w:r>
      <w:r w:rsidR="00AE0250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D577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577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</w:t>
      </w:r>
      <w:r w:rsidR="00D577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 ОРГАНИЗАЦИИ  </w:t>
      </w:r>
      <w:r w:rsidR="00D577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F1BE4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12.01.2015 </w:t>
      </w:r>
      <w:r w:rsidR="00D577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F1BE4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01/02-О </w:t>
      </w:r>
      <w:r w:rsidR="00D577D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порядке рассмотрения обращения граждан»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250" w:rsidRPr="00A84714" w:rsidRDefault="00AE0250" w:rsidP="00A8471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В случае</w:t>
      </w:r>
      <w:r w:rsidR="000C683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конфликтных ситуаций пациент (его законный представитель) имеет право непосредственно обратиться в администрацию </w:t>
      </w:r>
      <w:r w:rsidR="003920A4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3C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 ОРГАНИЗАЦИИ</w:t>
      </w:r>
      <w:r w:rsidR="009060CD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0A4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7B41B1" w:rsidRPr="00A84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1B1" w:rsidRPr="00A84714">
        <w:rPr>
          <w:rFonts w:ascii="Times New Roman" w:hAnsi="Times New Roman" w:cs="Times New Roman"/>
          <w:sz w:val="28"/>
          <w:szCs w:val="28"/>
        </w:rPr>
        <w:t xml:space="preserve">графика  приема  администрацией общества с ограниченной ответственностью «АВА КЛИНИК»  граждан по личным вопросам  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обратиться к администрации в письменном виде.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773036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письменном обращении в обязательном порядке указывает либо наименование </w:t>
      </w:r>
      <w:r w:rsidR="00773036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необходимости</w:t>
      </w:r>
      <w:r w:rsidR="00773036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подтверждение своих доводов  пациент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 к письменному обращению документы и материалы либо их копии.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Письменное обращение, поступившее администраци</w:t>
      </w:r>
      <w:r w:rsidR="003538F6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73036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Ответ на письменное обращение, поступившее в администрацию</w:t>
      </w:r>
      <w:r w:rsidR="003538F6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E4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 ОРГАНИЗАЦИЮ,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почтовому адресу, указанному в обращении.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538F6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получения информации о состоянии здоровья </w:t>
      </w:r>
      <w:r w:rsidR="003538F6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ациента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о состоянии здоровья предоставляется пациенту </w:t>
      </w:r>
      <w:r w:rsidR="00B17D7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лечащим врачом (должностными лицами МЕДИЦИНСКОЙ ОРГАНИЗАЦИИ)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доступной, соответствующей требованиям медицинской этики и деонтологии</w:t>
      </w:r>
      <w:r w:rsidR="00B17D7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Она должна содержать сведения о </w:t>
      </w:r>
      <w:r w:rsidR="00552CF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методах и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обследования, диагнозе и прогнозе, лечени</w:t>
      </w:r>
      <w:r w:rsidR="00552CFB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связанном с ними риске, возможных вариантах медицинского вмешательства и их последствиях, результатах проведенного лечения и возможных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отношении лиц, признанных в установленном законом порядке недееспособными, информация о состоянии здоровья </w:t>
      </w:r>
      <w:r w:rsidR="00035C0D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ациента предоставляется их законному представителю, на основании подтверждающих документов об установлении опеки.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отказа 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Информация, содержащаяся в медицинской документации, составляет врачебную тайну и может предоставляться без согласия 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ациента только по основаниям, предусмотренным законодательством РФ.</w:t>
      </w:r>
    </w:p>
    <w:p w:rsidR="00BD46AF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5C0D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выдачи справок, выписок из </w:t>
      </w:r>
    </w:p>
    <w:p w:rsidR="00AE0250" w:rsidRPr="00A84714" w:rsidRDefault="00035C0D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AE0250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медицинской документации </w:t>
      </w: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E0250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ациенту или другим лицам.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CD3FA7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учащихся). Документы, удостоверяющие временную нетрудоспособность, а также выписки из медицинской документации выдаются лечащим врачом. 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временной  нетрудоспособности  и продление её сроков </w:t>
      </w:r>
      <w:r w:rsidR="00CD3FA7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лечащим </w:t>
      </w:r>
      <w:r w:rsidR="00CD3FA7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после личного осмотра и подтверждаются записью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документации</w:t>
      </w:r>
      <w:r w:rsidR="00CD3FA7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соответствующая</w:t>
      </w:r>
      <w:r w:rsidR="00CD3FA7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CD3FA7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документов, удостоверяющих временную нетрудоспособность, а также выписок из медицинской документации 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нормативно- правовыми документами </w:t>
      </w:r>
      <w:r w:rsidR="00CD3FA7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Полученные 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ациентом 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истки нетрудоспособности и справки о временной нетрудоспособности должны быть заверены печатями установленного образца.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01498E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0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498E" w:rsidRPr="00A84714" w:rsidRDefault="0001498E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250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работы </w:t>
      </w:r>
    </w:p>
    <w:p w:rsidR="00AE0250" w:rsidRPr="00A84714" w:rsidRDefault="0001498E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437E" w:rsidRPr="00A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ОРГАНИЗАЦИИ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250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ее должностных лиц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График работы 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внутреннего трудового распорядка с учетом ограничений, установленных Трудовым кодексом Российской Федерации.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Режим работы 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BA437E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директором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50F" w:rsidRPr="005D650F" w:rsidRDefault="00AE0250" w:rsidP="005D650F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Прием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ациентов населения г</w:t>
      </w:r>
      <w:r w:rsidR="00BD46A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енеральным директором, его заместителе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6F3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врачом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установленные часы приема. Информацию о часах приема можно узнать на информационном стенде рядом с регистратурой</w:t>
      </w:r>
      <w:r w:rsidR="005D650F" w:rsidRPr="005D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0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 официальном сайте ООО «АВА КЛИНИК»</w:t>
      </w:r>
      <w:r w:rsidR="005D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6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D650F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avaclinic</w:t>
      </w:r>
      <w:r w:rsidR="005D650F" w:rsidRPr="005D650F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5D6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D650F" w:rsidRPr="005D65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г</w:t>
      </w:r>
      <w:r w:rsidR="002D6F3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енеральным директором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8E" w:rsidRPr="00A84714" w:rsidRDefault="002D6F3E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E0250" w:rsidRPr="00A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Нарушение </w:t>
      </w:r>
      <w:r w:rsidR="00805F07" w:rsidRPr="00A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Пациентом  </w:t>
      </w:r>
      <w:r w:rsidR="00AE0250" w:rsidRPr="00A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режима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250" w:rsidRPr="00A84714" w:rsidRDefault="0001498E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0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37E" w:rsidRPr="00A8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МЕДИЦИНСКОЙ ОРГАНИЗАЦИИ 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BA437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или 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осетители, нарушившие данные правила внутреннего распорядка несут ответственность в соответствии с законодательством Росси</w:t>
      </w:r>
      <w:r w:rsidR="003A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режима и Правил внутреннего распорядка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может быть досрочно выписан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дневного стационара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соответствующей отметкой в больничном листе.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D80" w:rsidRPr="00A8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Нарушением считается: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грубое или неуважительное отношение к персоналу;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неявка или несвоевременная явка на прием к врачу или на процедуру;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несоблюдение требований и рекомендаций врача;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 лекарственных препаратов по собственному усмотрению;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одновременное лечение в другом учреждении без разрешения лечащего врача;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отказ от направления или несвоевременная явка на ВКК или ВТЭК.</w:t>
      </w:r>
    </w:p>
    <w:p w:rsidR="00AE0250" w:rsidRPr="00A84714" w:rsidRDefault="00AE0250" w:rsidP="00805F07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98E"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A84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настоящих Правил</w:t>
      </w:r>
    </w:p>
    <w:p w:rsidR="0001498E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 7.1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нарушения П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ациентами и иными посетителями Правил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МЕДИЦИНСКОЙ ОРГАНИЗАЦИИ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делать им соответствующие замечания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применять иные меры воздействия, предусмотренные действующим законодательством.</w:t>
      </w:r>
    </w:p>
    <w:p w:rsidR="00AE0250" w:rsidRPr="00A84714" w:rsidRDefault="00AE025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Воспрепятствование осуществлению процесса оказания медицинской помощи, неуважение к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персоналу МЕДИЦИНСКОЙ ОРГАНИЗАЦИИ,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пациентам и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посетителям, нарушение общественного порядка в здании, служебных помещениях, на территории, неисполнение законных требований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причинение морального вреда работникам, причинение вреда деловой репутации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ОРГАНИЗАЦИИ,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материального ущерба </w:t>
      </w:r>
      <w:r w:rsidR="0001498E"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имуществу, влечет ответственность, предусмотренную законодательством Российской Федерации.</w:t>
      </w:r>
    </w:p>
    <w:p w:rsidR="00D21340" w:rsidRPr="00A84714" w:rsidRDefault="00D2134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40" w:rsidRPr="00A84714" w:rsidRDefault="00D2134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40" w:rsidRPr="00A84714" w:rsidRDefault="00D21340" w:rsidP="00A84714">
      <w:pPr>
        <w:shd w:val="clear" w:color="auto" w:fill="FFFFFF"/>
        <w:spacing w:after="0"/>
        <w:ind w:left="-567" w:right="-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3920A4" w:rsidRPr="00A84714" w:rsidRDefault="003920A4" w:rsidP="00A84714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920A4" w:rsidRPr="00A84714" w:rsidSect="00F24675">
      <w:headerReference w:type="default" r:id="rId8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B5" w:rsidRDefault="001240B5" w:rsidP="00976259">
      <w:pPr>
        <w:spacing w:after="0" w:line="240" w:lineRule="auto"/>
      </w:pPr>
      <w:r>
        <w:separator/>
      </w:r>
    </w:p>
  </w:endnote>
  <w:endnote w:type="continuationSeparator" w:id="1">
    <w:p w:rsidR="001240B5" w:rsidRDefault="001240B5" w:rsidP="0097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B5" w:rsidRDefault="001240B5" w:rsidP="00976259">
      <w:pPr>
        <w:spacing w:after="0" w:line="240" w:lineRule="auto"/>
      </w:pPr>
      <w:r>
        <w:separator/>
      </w:r>
    </w:p>
  </w:footnote>
  <w:footnote w:type="continuationSeparator" w:id="1">
    <w:p w:rsidR="001240B5" w:rsidRDefault="001240B5" w:rsidP="0097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890"/>
      <w:docPartObj>
        <w:docPartGallery w:val="Page Numbers (Top of Page)"/>
        <w:docPartUnique/>
      </w:docPartObj>
    </w:sdtPr>
    <w:sdtContent>
      <w:p w:rsidR="000735CB" w:rsidRDefault="00FD3341">
        <w:pPr>
          <w:pStyle w:val="a6"/>
          <w:jc w:val="center"/>
        </w:pPr>
        <w:fldSimple w:instr=" PAGE   \* MERGEFORMAT ">
          <w:r w:rsidR="00B65A3C">
            <w:rPr>
              <w:noProof/>
            </w:rPr>
            <w:t>2</w:t>
          </w:r>
        </w:fldSimple>
      </w:p>
    </w:sdtContent>
  </w:sdt>
  <w:p w:rsidR="000735CB" w:rsidRDefault="00073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9BC"/>
    <w:multiLevelType w:val="multilevel"/>
    <w:tmpl w:val="09DA4B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13840"/>
    <w:multiLevelType w:val="multilevel"/>
    <w:tmpl w:val="6F56D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5612F"/>
    <w:multiLevelType w:val="multilevel"/>
    <w:tmpl w:val="61987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8311D10"/>
    <w:multiLevelType w:val="multilevel"/>
    <w:tmpl w:val="525E7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535DE"/>
    <w:multiLevelType w:val="multilevel"/>
    <w:tmpl w:val="8D404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E31D3"/>
    <w:multiLevelType w:val="multilevel"/>
    <w:tmpl w:val="AEF8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F71807"/>
    <w:multiLevelType w:val="multilevel"/>
    <w:tmpl w:val="0B12F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570D4"/>
    <w:multiLevelType w:val="multilevel"/>
    <w:tmpl w:val="66CE7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9118C"/>
    <w:multiLevelType w:val="multilevel"/>
    <w:tmpl w:val="B41C1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CCB5A73"/>
    <w:multiLevelType w:val="multilevel"/>
    <w:tmpl w:val="5CA0C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250"/>
    <w:rsid w:val="0001462A"/>
    <w:rsid w:val="0001498E"/>
    <w:rsid w:val="00035C0D"/>
    <w:rsid w:val="000735CB"/>
    <w:rsid w:val="000C683C"/>
    <w:rsid w:val="000C6DE7"/>
    <w:rsid w:val="00114D55"/>
    <w:rsid w:val="00116AC3"/>
    <w:rsid w:val="001240B5"/>
    <w:rsid w:val="001D7FAE"/>
    <w:rsid w:val="002179A2"/>
    <w:rsid w:val="00220C38"/>
    <w:rsid w:val="002D6F3E"/>
    <w:rsid w:val="002F1BE4"/>
    <w:rsid w:val="003538F6"/>
    <w:rsid w:val="003920A4"/>
    <w:rsid w:val="003958BE"/>
    <w:rsid w:val="003A37F6"/>
    <w:rsid w:val="003D2DB8"/>
    <w:rsid w:val="005148E9"/>
    <w:rsid w:val="005427C1"/>
    <w:rsid w:val="00552CFB"/>
    <w:rsid w:val="00555685"/>
    <w:rsid w:val="00572214"/>
    <w:rsid w:val="005D5EE4"/>
    <w:rsid w:val="005D650F"/>
    <w:rsid w:val="005D793B"/>
    <w:rsid w:val="005F17E5"/>
    <w:rsid w:val="0060395A"/>
    <w:rsid w:val="006D1505"/>
    <w:rsid w:val="006D2578"/>
    <w:rsid w:val="0072754A"/>
    <w:rsid w:val="00770822"/>
    <w:rsid w:val="00771EE0"/>
    <w:rsid w:val="00773036"/>
    <w:rsid w:val="007B41B1"/>
    <w:rsid w:val="00802451"/>
    <w:rsid w:val="008039FA"/>
    <w:rsid w:val="00805F07"/>
    <w:rsid w:val="008436B9"/>
    <w:rsid w:val="00854972"/>
    <w:rsid w:val="008A6492"/>
    <w:rsid w:val="008B1E42"/>
    <w:rsid w:val="009060CD"/>
    <w:rsid w:val="00956317"/>
    <w:rsid w:val="00976259"/>
    <w:rsid w:val="009F44CD"/>
    <w:rsid w:val="009F64C1"/>
    <w:rsid w:val="00A311EC"/>
    <w:rsid w:val="00A84714"/>
    <w:rsid w:val="00AE0250"/>
    <w:rsid w:val="00AE4A50"/>
    <w:rsid w:val="00B17D7B"/>
    <w:rsid w:val="00B65A3C"/>
    <w:rsid w:val="00B9421A"/>
    <w:rsid w:val="00BA437E"/>
    <w:rsid w:val="00BD46AF"/>
    <w:rsid w:val="00CD3FA7"/>
    <w:rsid w:val="00CF08A3"/>
    <w:rsid w:val="00D21340"/>
    <w:rsid w:val="00D3281D"/>
    <w:rsid w:val="00D577DC"/>
    <w:rsid w:val="00DB6F62"/>
    <w:rsid w:val="00E16D80"/>
    <w:rsid w:val="00E63127"/>
    <w:rsid w:val="00EA36CA"/>
    <w:rsid w:val="00F24675"/>
    <w:rsid w:val="00F40B93"/>
    <w:rsid w:val="00FB5958"/>
    <w:rsid w:val="00FD3341"/>
    <w:rsid w:val="00FE2A87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72"/>
  </w:style>
  <w:style w:type="paragraph" w:styleId="1">
    <w:name w:val="heading 1"/>
    <w:basedOn w:val="a"/>
    <w:link w:val="10"/>
    <w:uiPriority w:val="9"/>
    <w:qFormat/>
    <w:rsid w:val="00AE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0250"/>
    <w:rPr>
      <w:color w:val="0000FF"/>
      <w:u w:val="single"/>
    </w:rPr>
  </w:style>
  <w:style w:type="character" w:styleId="a4">
    <w:name w:val="Strong"/>
    <w:basedOn w:val="a0"/>
    <w:uiPriority w:val="22"/>
    <w:qFormat/>
    <w:rsid w:val="00AE0250"/>
    <w:rPr>
      <w:b/>
      <w:bCs/>
    </w:rPr>
  </w:style>
  <w:style w:type="paragraph" w:styleId="a5">
    <w:name w:val="Normal (Web)"/>
    <w:basedOn w:val="a"/>
    <w:uiPriority w:val="99"/>
    <w:semiHidden/>
    <w:unhideWhenUsed/>
    <w:rsid w:val="00AE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7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259"/>
  </w:style>
  <w:style w:type="paragraph" w:styleId="a8">
    <w:name w:val="footer"/>
    <w:basedOn w:val="a"/>
    <w:link w:val="a9"/>
    <w:uiPriority w:val="99"/>
    <w:semiHidden/>
    <w:unhideWhenUsed/>
    <w:rsid w:val="0097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094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450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201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18301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6999-02D5-489D-9036-D533A938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2018-01-19T10:17:00Z</dcterms:created>
  <dcterms:modified xsi:type="dcterms:W3CDTF">2018-06-05T09:47:00Z</dcterms:modified>
</cp:coreProperties>
</file>